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457" w:rsidRPr="00847547" w:rsidRDefault="00331457" w:rsidP="00331457">
      <w:pPr>
        <w:pStyle w:val="a5"/>
        <w:shd w:val="clear" w:color="auto" w:fill="FFFFFF"/>
        <w:spacing w:before="0" w:beforeAutospacing="0" w:after="113" w:afterAutospacing="0"/>
        <w:jc w:val="center"/>
        <w:rPr>
          <w:b/>
          <w:bCs/>
          <w:i/>
          <w:color w:val="FF0000"/>
        </w:rPr>
      </w:pPr>
      <w:r w:rsidRPr="00847547">
        <w:rPr>
          <w:b/>
          <w:i/>
          <w:color w:val="FF0000"/>
        </w:rPr>
        <w:t xml:space="preserve">Некоторые упражнения </w:t>
      </w:r>
      <w:r w:rsidR="00847547" w:rsidRPr="00847547">
        <w:rPr>
          <w:b/>
          <w:i/>
          <w:color w:val="FF0000"/>
        </w:rPr>
        <w:t>«</w:t>
      </w:r>
      <w:proofErr w:type="spellStart"/>
      <w:r w:rsidRPr="00847547">
        <w:rPr>
          <w:b/>
          <w:i/>
          <w:color w:val="FF0000"/>
        </w:rPr>
        <w:t>биоэнергопластики</w:t>
      </w:r>
      <w:proofErr w:type="spellEnd"/>
      <w:r w:rsidR="00847547" w:rsidRPr="00847547">
        <w:rPr>
          <w:b/>
          <w:i/>
          <w:color w:val="FF0000"/>
        </w:rPr>
        <w:t>»</w:t>
      </w:r>
      <w:r w:rsidRPr="00847547">
        <w:rPr>
          <w:b/>
          <w:i/>
          <w:color w:val="FF0000"/>
        </w:rPr>
        <w:t>.</w:t>
      </w:r>
    </w:p>
    <w:p w:rsidR="0047488A" w:rsidRPr="00331457" w:rsidRDefault="0047488A" w:rsidP="0047488A">
      <w:pPr>
        <w:pStyle w:val="a5"/>
        <w:shd w:val="clear" w:color="auto" w:fill="FFFFFF"/>
        <w:spacing w:before="0" w:beforeAutospacing="0" w:after="113" w:afterAutospacing="0"/>
        <w:jc w:val="center"/>
        <w:rPr>
          <w:color w:val="403152" w:themeColor="accent4" w:themeShade="80"/>
        </w:rPr>
      </w:pPr>
      <w:proofErr w:type="spellStart"/>
      <w:r w:rsidRPr="00331457">
        <w:rPr>
          <w:b/>
          <w:bCs/>
          <w:color w:val="403152" w:themeColor="accent4" w:themeShade="80"/>
        </w:rPr>
        <w:t>Бегемотик</w:t>
      </w:r>
      <w:proofErr w:type="spellEnd"/>
    </w:p>
    <w:p w:rsidR="0047488A" w:rsidRPr="0047488A" w:rsidRDefault="0047488A" w:rsidP="0047488A">
      <w:pPr>
        <w:pStyle w:val="a5"/>
        <w:shd w:val="clear" w:color="auto" w:fill="FFFFFF"/>
        <w:spacing w:before="0" w:beforeAutospacing="0" w:after="113" w:afterAutospacing="0"/>
        <w:rPr>
          <w:color w:val="000000"/>
          <w:sz w:val="18"/>
          <w:szCs w:val="18"/>
        </w:rPr>
      </w:pPr>
      <w:r w:rsidRPr="0047488A">
        <w:rPr>
          <w:b/>
          <w:bCs/>
          <w:color w:val="000000"/>
          <w:sz w:val="18"/>
          <w:szCs w:val="18"/>
        </w:rPr>
        <w:t>Цель:</w:t>
      </w:r>
      <w:r w:rsidRPr="0047488A">
        <w:rPr>
          <w:color w:val="000000"/>
          <w:sz w:val="18"/>
          <w:szCs w:val="18"/>
        </w:rPr>
        <w:t> выработать умение удерживать открытый рот в течение нескольких секунд.</w:t>
      </w:r>
    </w:p>
    <w:p w:rsidR="0047488A" w:rsidRPr="0047488A" w:rsidRDefault="0047488A" w:rsidP="0047488A">
      <w:pPr>
        <w:pStyle w:val="a5"/>
        <w:shd w:val="clear" w:color="auto" w:fill="FFFFFF"/>
        <w:spacing w:before="0" w:beforeAutospacing="0" w:after="113" w:afterAutospacing="0"/>
        <w:jc w:val="center"/>
        <w:rPr>
          <w:color w:val="000000"/>
        </w:rPr>
      </w:pPr>
      <w:r w:rsidRPr="00331457">
        <w:rPr>
          <w:b/>
          <w:bCs/>
          <w:color w:val="403152" w:themeColor="accent4" w:themeShade="80"/>
        </w:rPr>
        <w:t>Описание артикуляционного упражнения</w:t>
      </w:r>
      <w:r w:rsidRPr="0047488A">
        <w:rPr>
          <w:b/>
          <w:bCs/>
          <w:color w:val="000000"/>
        </w:rPr>
        <w:t>.</w:t>
      </w:r>
    </w:p>
    <w:p w:rsidR="0047488A" w:rsidRPr="0047488A" w:rsidRDefault="0047488A" w:rsidP="0047488A">
      <w:pPr>
        <w:pStyle w:val="a5"/>
        <w:shd w:val="clear" w:color="auto" w:fill="FFFFFF"/>
        <w:spacing w:before="0" w:beforeAutospacing="0" w:after="113" w:afterAutospacing="0"/>
        <w:rPr>
          <w:color w:val="000000"/>
          <w:sz w:val="18"/>
          <w:szCs w:val="18"/>
        </w:rPr>
      </w:pPr>
      <w:r w:rsidRPr="0047488A">
        <w:rPr>
          <w:color w:val="000000"/>
          <w:sz w:val="18"/>
          <w:szCs w:val="18"/>
        </w:rPr>
        <w:t>Исходное положение — сидя на стуле перед зеркалом, голова держится прямо, рот закрыт.</w:t>
      </w:r>
    </w:p>
    <w:p w:rsidR="0047488A" w:rsidRPr="0047488A" w:rsidRDefault="0047488A" w:rsidP="0047488A">
      <w:pPr>
        <w:pStyle w:val="a5"/>
        <w:shd w:val="clear" w:color="auto" w:fill="FFFFFF"/>
        <w:spacing w:before="0" w:beforeAutospacing="0" w:after="113" w:afterAutospacing="0"/>
        <w:rPr>
          <w:color w:val="000000"/>
          <w:sz w:val="18"/>
          <w:szCs w:val="18"/>
        </w:rPr>
      </w:pPr>
      <w:r w:rsidRPr="0047488A">
        <w:rPr>
          <w:color w:val="000000"/>
          <w:sz w:val="18"/>
          <w:szCs w:val="18"/>
        </w:rPr>
        <w:t>На счет «один» открыть рот на расстояние ширины 2—3 пальцев, при этом язык должен свободно лежать во рту, кончик находится у нижних зубов. Удерживать рот в таком положении под счет от 1 до 10. Затем закрыть рот, держать закрытым под счет от 1 до 5. Повторить А—5 раз.</w:t>
      </w:r>
    </w:p>
    <w:p w:rsidR="0047488A" w:rsidRPr="0047488A" w:rsidRDefault="0047488A" w:rsidP="0047488A">
      <w:pPr>
        <w:pStyle w:val="a5"/>
        <w:shd w:val="clear" w:color="auto" w:fill="FFFFFF"/>
        <w:spacing w:before="0" w:beforeAutospacing="0" w:after="113" w:afterAutospacing="0"/>
        <w:rPr>
          <w:color w:val="000000"/>
          <w:sz w:val="18"/>
          <w:szCs w:val="18"/>
        </w:rPr>
      </w:pPr>
      <w:r w:rsidRPr="0047488A">
        <w:rPr>
          <w:color w:val="000000"/>
          <w:sz w:val="18"/>
          <w:szCs w:val="18"/>
        </w:rPr>
        <w:t>Вместо счета можно использовать стихотворные строки:</w:t>
      </w:r>
    </w:p>
    <w:p w:rsidR="0047488A" w:rsidRPr="0047488A" w:rsidRDefault="0047488A" w:rsidP="0047488A">
      <w:pPr>
        <w:pStyle w:val="a5"/>
        <w:shd w:val="clear" w:color="auto" w:fill="FFFFFF"/>
        <w:spacing w:before="0" w:beforeAutospacing="0" w:after="113" w:afterAutospacing="0"/>
        <w:rPr>
          <w:color w:val="000000"/>
          <w:sz w:val="18"/>
          <w:szCs w:val="18"/>
        </w:rPr>
      </w:pPr>
      <w:r w:rsidRPr="0047488A">
        <w:rPr>
          <w:color w:val="000000"/>
          <w:sz w:val="18"/>
          <w:szCs w:val="18"/>
        </w:rPr>
        <w:t>Широко открыли ротик — Получился «</w:t>
      </w:r>
      <w:proofErr w:type="spellStart"/>
      <w:r w:rsidRPr="0047488A">
        <w:rPr>
          <w:color w:val="000000"/>
          <w:sz w:val="18"/>
          <w:szCs w:val="18"/>
        </w:rPr>
        <w:t>бегемотик</w:t>
      </w:r>
      <w:proofErr w:type="spellEnd"/>
      <w:r w:rsidRPr="0047488A">
        <w:rPr>
          <w:color w:val="000000"/>
          <w:sz w:val="18"/>
          <w:szCs w:val="18"/>
        </w:rPr>
        <w:t>».</w:t>
      </w:r>
    </w:p>
    <w:p w:rsidR="0047488A" w:rsidRPr="0047488A" w:rsidRDefault="0047488A" w:rsidP="0047488A">
      <w:pPr>
        <w:pStyle w:val="a5"/>
        <w:shd w:val="clear" w:color="auto" w:fill="FFFFFF"/>
        <w:spacing w:before="0" w:beforeAutospacing="0" w:after="113" w:afterAutospacing="0"/>
        <w:rPr>
          <w:color w:val="000000"/>
          <w:sz w:val="18"/>
          <w:szCs w:val="18"/>
        </w:rPr>
      </w:pPr>
      <w:r w:rsidRPr="0047488A">
        <w:rPr>
          <w:color w:val="000000"/>
          <w:sz w:val="18"/>
          <w:szCs w:val="18"/>
        </w:rPr>
        <w:t>А затем закрыли рот — Отдыхает «бегемот».</w:t>
      </w:r>
    </w:p>
    <w:p w:rsidR="0047488A" w:rsidRPr="00331457" w:rsidRDefault="0047488A" w:rsidP="0047488A">
      <w:pPr>
        <w:pStyle w:val="a5"/>
        <w:shd w:val="clear" w:color="auto" w:fill="FFFFFF"/>
        <w:spacing w:before="0" w:beforeAutospacing="0" w:after="113" w:afterAutospacing="0"/>
        <w:jc w:val="center"/>
        <w:rPr>
          <w:color w:val="403152" w:themeColor="accent4" w:themeShade="80"/>
        </w:rPr>
      </w:pPr>
      <w:r w:rsidRPr="00331457">
        <w:rPr>
          <w:b/>
          <w:bCs/>
          <w:color w:val="403152" w:themeColor="accent4" w:themeShade="80"/>
        </w:rPr>
        <w:t>Описание движений кисти и пальцев руки.</w:t>
      </w:r>
    </w:p>
    <w:p w:rsidR="0047488A" w:rsidRPr="0047488A" w:rsidRDefault="0047488A" w:rsidP="0047488A">
      <w:pPr>
        <w:pStyle w:val="a5"/>
        <w:shd w:val="clear" w:color="auto" w:fill="FFFFFF"/>
        <w:spacing w:before="0" w:beforeAutospacing="0" w:after="113" w:afterAutospacing="0"/>
        <w:rPr>
          <w:color w:val="000000"/>
          <w:sz w:val="18"/>
          <w:szCs w:val="18"/>
        </w:rPr>
      </w:pPr>
      <w:r w:rsidRPr="0047488A">
        <w:rPr>
          <w:color w:val="000000"/>
          <w:sz w:val="18"/>
          <w:szCs w:val="18"/>
        </w:rPr>
        <w:t xml:space="preserve">Исходное положение — кисть руки находится горизонтально на уровне солнечного сплетения, 4 пальца сомкнуты с большим пальцем и согнуты в нижних фалангах, ладонь направлена вниз </w:t>
      </w:r>
      <w:r>
        <w:rPr>
          <w:noProof/>
          <w:color w:val="000000"/>
          <w:sz w:val="18"/>
          <w:szCs w:val="18"/>
        </w:rPr>
        <w:drawing>
          <wp:anchor distT="0" distB="0" distL="0" distR="0" simplePos="0" relativeHeight="251660288" behindDoc="0" locked="0" layoutInCell="1" allowOverlap="0">
            <wp:simplePos x="0" y="0"/>
            <wp:positionH relativeFrom="column">
              <wp:posOffset>3539490</wp:posOffset>
            </wp:positionH>
            <wp:positionV relativeFrom="line">
              <wp:posOffset>160655</wp:posOffset>
            </wp:positionV>
            <wp:extent cx="3185795" cy="992505"/>
            <wp:effectExtent l="19050" t="0" r="0" b="0"/>
            <wp:wrapSquare wrapText="bothSides"/>
            <wp:docPr id="4" name="Рисунок 2" descr="https://arhivurokov.ru/multiurok/html/2016/12/20/s_5858885a88e32/51088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multiurok/html/2016/12/20/s_5858885a88e32/510889_2.png"/>
                    <pic:cNvPicPr>
                      <a:picLocks noChangeAspect="1" noChangeArrowheads="1"/>
                    </pic:cNvPicPr>
                  </pic:nvPicPr>
                  <pic:blipFill>
                    <a:blip r:embed="rId7" cstate="print"/>
                    <a:srcRect/>
                    <a:stretch>
                      <a:fillRect/>
                    </a:stretch>
                  </pic:blipFill>
                  <pic:spPr bwMode="auto">
                    <a:xfrm>
                      <a:off x="0" y="0"/>
                      <a:ext cx="3185795" cy="992505"/>
                    </a:xfrm>
                    <a:prstGeom prst="rect">
                      <a:avLst/>
                    </a:prstGeom>
                    <a:noFill/>
                    <a:ln w="9525">
                      <a:noFill/>
                      <a:miter lim="800000"/>
                      <a:headEnd/>
                      <a:tailEnd/>
                    </a:ln>
                  </pic:spPr>
                </pic:pic>
              </a:graphicData>
            </a:graphic>
          </wp:anchor>
        </w:drawing>
      </w:r>
      <w:r w:rsidRPr="0047488A">
        <w:rPr>
          <w:color w:val="000000"/>
          <w:sz w:val="18"/>
          <w:szCs w:val="18"/>
        </w:rPr>
        <w:t>(рис. 1, а).</w:t>
      </w:r>
    </w:p>
    <w:p w:rsidR="0047488A" w:rsidRPr="0047488A" w:rsidRDefault="0047488A" w:rsidP="0047488A">
      <w:pPr>
        <w:pStyle w:val="a5"/>
        <w:shd w:val="clear" w:color="auto" w:fill="FFFFFF"/>
        <w:spacing w:before="0" w:beforeAutospacing="0" w:after="113" w:afterAutospacing="0"/>
        <w:rPr>
          <w:color w:val="000000"/>
          <w:sz w:val="18"/>
          <w:szCs w:val="18"/>
        </w:rPr>
      </w:pPr>
      <w:r w:rsidRPr="0047488A">
        <w:rPr>
          <w:color w:val="000000"/>
          <w:sz w:val="18"/>
          <w:szCs w:val="18"/>
        </w:rPr>
        <w:t>На счет «один» большой палец опускается вниз, 4 сомкнутых пальца поднимаются вверх (рис. 1, б). Удерживать кисть в таком положении под счет от 1 до 10, затем вернуть в исходное положение и удержи</w:t>
      </w:r>
      <w:r w:rsidRPr="0047488A">
        <w:rPr>
          <w:color w:val="000000"/>
          <w:sz w:val="18"/>
          <w:szCs w:val="18"/>
        </w:rPr>
        <w:softHyphen/>
        <w:t>вать под счет от 1 до 5. Повторить 4—5 раз.</w:t>
      </w:r>
    </w:p>
    <w:p w:rsidR="0047488A" w:rsidRPr="0047488A" w:rsidRDefault="0047488A" w:rsidP="0047488A">
      <w:pPr>
        <w:pStyle w:val="a5"/>
        <w:shd w:val="clear" w:color="auto" w:fill="FFFFFF"/>
        <w:spacing w:before="0" w:beforeAutospacing="0" w:after="113" w:afterAutospacing="0"/>
        <w:rPr>
          <w:color w:val="000000"/>
          <w:sz w:val="18"/>
          <w:szCs w:val="18"/>
        </w:rPr>
      </w:pPr>
      <w:r w:rsidRPr="0047488A">
        <w:rPr>
          <w:noProof/>
          <w:color w:val="000000"/>
          <w:sz w:val="18"/>
          <w:szCs w:val="18"/>
        </w:rPr>
        <w:drawing>
          <wp:inline distT="0" distB="0" distL="0" distR="0">
            <wp:extent cx="3888105" cy="1475740"/>
            <wp:effectExtent l="19050" t="0" r="0" b="0"/>
            <wp:docPr id="2" name="Рисунок 1" descr="https://arhivurokov.ru/multiurok/html/2016/12/20/s_5858885a88e32/510889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multiurok/html/2016/12/20/s_5858885a88e32/510889_1.jpeg"/>
                    <pic:cNvPicPr>
                      <a:picLocks noChangeAspect="1" noChangeArrowheads="1"/>
                    </pic:cNvPicPr>
                  </pic:nvPicPr>
                  <pic:blipFill>
                    <a:blip r:embed="rId8" cstate="print"/>
                    <a:srcRect/>
                    <a:stretch>
                      <a:fillRect/>
                    </a:stretch>
                  </pic:blipFill>
                  <pic:spPr bwMode="auto">
                    <a:xfrm>
                      <a:off x="0" y="0"/>
                      <a:ext cx="3888105" cy="1475740"/>
                    </a:xfrm>
                    <a:prstGeom prst="rect">
                      <a:avLst/>
                    </a:prstGeom>
                    <a:noFill/>
                    <a:ln w="9525">
                      <a:noFill/>
                      <a:miter lim="800000"/>
                      <a:headEnd/>
                      <a:tailEnd/>
                    </a:ln>
                  </pic:spPr>
                </pic:pic>
              </a:graphicData>
            </a:graphic>
          </wp:inline>
        </w:drawing>
      </w:r>
    </w:p>
    <w:p w:rsidR="0047488A" w:rsidRPr="0047488A" w:rsidRDefault="0047488A" w:rsidP="0047488A">
      <w:pPr>
        <w:pStyle w:val="a5"/>
        <w:shd w:val="clear" w:color="auto" w:fill="FFFFFF"/>
        <w:spacing w:before="0" w:beforeAutospacing="0" w:after="113" w:afterAutospacing="0"/>
        <w:rPr>
          <w:color w:val="000000"/>
          <w:sz w:val="18"/>
          <w:szCs w:val="18"/>
        </w:rPr>
      </w:pPr>
      <w:r w:rsidRPr="0047488A">
        <w:rPr>
          <w:color w:val="000000"/>
          <w:sz w:val="18"/>
          <w:szCs w:val="18"/>
        </w:rPr>
        <w:t xml:space="preserve">Рис. 1 а, </w:t>
      </w:r>
      <w:proofErr w:type="gramStart"/>
      <w:r w:rsidRPr="0047488A">
        <w:rPr>
          <w:color w:val="000000"/>
          <w:sz w:val="18"/>
          <w:szCs w:val="18"/>
        </w:rPr>
        <w:t>б</w:t>
      </w:r>
      <w:proofErr w:type="gramEnd"/>
    </w:p>
    <w:p w:rsidR="0047488A" w:rsidRPr="00331457" w:rsidRDefault="0047488A" w:rsidP="0047488A">
      <w:pPr>
        <w:pStyle w:val="a5"/>
        <w:shd w:val="clear" w:color="auto" w:fill="FFFFFF"/>
        <w:spacing w:before="0" w:beforeAutospacing="0" w:after="113" w:afterAutospacing="0"/>
        <w:jc w:val="center"/>
        <w:rPr>
          <w:color w:val="403152" w:themeColor="accent4" w:themeShade="80"/>
          <w:sz w:val="20"/>
          <w:szCs w:val="20"/>
        </w:rPr>
      </w:pPr>
      <w:r w:rsidRPr="00331457">
        <w:rPr>
          <w:b/>
          <w:bCs/>
          <w:color w:val="403152" w:themeColor="accent4" w:themeShade="80"/>
          <w:sz w:val="20"/>
          <w:szCs w:val="20"/>
        </w:rPr>
        <w:t>Рекомендации.</w:t>
      </w:r>
    </w:p>
    <w:p w:rsidR="00331457" w:rsidRPr="00331457" w:rsidRDefault="0047488A" w:rsidP="0047488A">
      <w:pPr>
        <w:pStyle w:val="a5"/>
        <w:shd w:val="clear" w:color="auto" w:fill="FFFFFF"/>
        <w:spacing w:before="0" w:beforeAutospacing="0" w:after="113" w:afterAutospacing="0"/>
        <w:rPr>
          <w:color w:val="000000"/>
          <w:sz w:val="20"/>
          <w:szCs w:val="20"/>
        </w:rPr>
      </w:pPr>
      <w:r w:rsidRPr="00331457">
        <w:rPr>
          <w:color w:val="000000"/>
          <w:sz w:val="20"/>
          <w:szCs w:val="20"/>
        </w:rPr>
        <w:t>При выполнении упражнения необходимо следить за тем, чтобы голова не наклонялась, держалась прямо, опускаться вниз должна только нижняя челюсть. Движения кистью или кистями рук выполнять одновременно с артикуляционным упражнением.</w:t>
      </w:r>
    </w:p>
    <w:p w:rsidR="00331457" w:rsidRPr="00847547" w:rsidRDefault="00847547" w:rsidP="00331457">
      <w:pPr>
        <w:pStyle w:val="a5"/>
        <w:shd w:val="clear" w:color="auto" w:fill="FFFFFF"/>
        <w:spacing w:before="0" w:beforeAutospacing="0" w:after="113" w:afterAutospacing="0"/>
        <w:rPr>
          <w:b/>
          <w:i/>
          <w:color w:val="FF0000"/>
        </w:rPr>
      </w:pPr>
      <w:r w:rsidRPr="00847547">
        <w:rPr>
          <w:b/>
          <w:i/>
          <w:color w:val="FF0000"/>
        </w:rPr>
        <w:lastRenderedPageBreak/>
        <w:t>«</w:t>
      </w:r>
      <w:r w:rsidR="00331457" w:rsidRPr="00847547">
        <w:rPr>
          <w:b/>
          <w:i/>
          <w:color w:val="FF0000"/>
        </w:rPr>
        <w:t>Чем больше уверенности в движении детской руки, тем ярче речь ребѐнка!</w:t>
      </w:r>
      <w:r w:rsidRPr="00847547">
        <w:rPr>
          <w:b/>
          <w:i/>
          <w:color w:val="FF0000"/>
        </w:rPr>
        <w:t>»</w:t>
      </w:r>
      <w:r w:rsidR="00331457" w:rsidRPr="00847547">
        <w:rPr>
          <w:b/>
          <w:i/>
          <w:color w:val="FF0000"/>
        </w:rPr>
        <w:t xml:space="preserve"> </w:t>
      </w:r>
    </w:p>
    <w:p w:rsidR="0047488A" w:rsidRPr="00847547" w:rsidRDefault="00331457" w:rsidP="00331457">
      <w:pPr>
        <w:pStyle w:val="a5"/>
        <w:shd w:val="clear" w:color="auto" w:fill="FFFFFF"/>
        <w:spacing w:before="0" w:beforeAutospacing="0" w:after="113" w:afterAutospacing="0"/>
        <w:jc w:val="center"/>
        <w:rPr>
          <w:b/>
          <w:bCs/>
          <w:i/>
          <w:color w:val="FF0000"/>
        </w:rPr>
      </w:pPr>
      <w:r w:rsidRPr="00847547">
        <w:rPr>
          <w:b/>
          <w:i/>
          <w:color w:val="FF0000"/>
        </w:rPr>
        <w:t>В.А. Сухомлинский</w:t>
      </w:r>
    </w:p>
    <w:p w:rsidR="0047488A" w:rsidRPr="00847547" w:rsidRDefault="0047488A" w:rsidP="0047488A">
      <w:pPr>
        <w:pStyle w:val="a5"/>
        <w:shd w:val="clear" w:color="auto" w:fill="FFFFFF"/>
        <w:spacing w:before="0" w:beforeAutospacing="0" w:after="113" w:afterAutospacing="0"/>
        <w:jc w:val="center"/>
        <w:rPr>
          <w:color w:val="403152" w:themeColor="accent4" w:themeShade="80"/>
        </w:rPr>
      </w:pPr>
      <w:r w:rsidRPr="00847547">
        <w:rPr>
          <w:b/>
          <w:bCs/>
          <w:color w:val="403152" w:themeColor="accent4" w:themeShade="80"/>
        </w:rPr>
        <w:t>Лягушка</w:t>
      </w:r>
    </w:p>
    <w:p w:rsidR="0047488A" w:rsidRPr="00331457" w:rsidRDefault="0047488A" w:rsidP="0047488A">
      <w:pPr>
        <w:pStyle w:val="a5"/>
        <w:shd w:val="clear" w:color="auto" w:fill="FFFFFF"/>
        <w:spacing w:before="0" w:beforeAutospacing="0" w:after="113" w:afterAutospacing="0"/>
        <w:rPr>
          <w:color w:val="000000"/>
          <w:sz w:val="20"/>
          <w:szCs w:val="20"/>
        </w:rPr>
      </w:pPr>
      <w:r w:rsidRPr="00331457">
        <w:rPr>
          <w:b/>
          <w:bCs/>
          <w:color w:val="000000"/>
          <w:sz w:val="20"/>
          <w:szCs w:val="20"/>
        </w:rPr>
        <w:t>Цель:</w:t>
      </w:r>
      <w:r w:rsidRPr="00331457">
        <w:rPr>
          <w:color w:val="000000"/>
          <w:sz w:val="20"/>
          <w:szCs w:val="20"/>
        </w:rPr>
        <w:t> выработать умение удерживать губы в улыбке в течение нескольких секунд.</w:t>
      </w:r>
    </w:p>
    <w:p w:rsidR="0047488A" w:rsidRPr="00331457" w:rsidRDefault="0047488A" w:rsidP="0047488A">
      <w:pPr>
        <w:pStyle w:val="a5"/>
        <w:shd w:val="clear" w:color="auto" w:fill="FFFFFF"/>
        <w:spacing w:before="0" w:beforeAutospacing="0" w:after="113" w:afterAutospacing="0"/>
        <w:jc w:val="center"/>
        <w:rPr>
          <w:color w:val="403152" w:themeColor="accent4" w:themeShade="80"/>
          <w:sz w:val="20"/>
          <w:szCs w:val="20"/>
        </w:rPr>
      </w:pPr>
      <w:r w:rsidRPr="00331457">
        <w:rPr>
          <w:b/>
          <w:bCs/>
          <w:color w:val="403152" w:themeColor="accent4" w:themeShade="80"/>
          <w:sz w:val="20"/>
          <w:szCs w:val="20"/>
        </w:rPr>
        <w:t>Описание артикуляционного упражнения.</w:t>
      </w:r>
    </w:p>
    <w:p w:rsidR="0047488A" w:rsidRPr="00331457" w:rsidRDefault="0047488A" w:rsidP="0047488A">
      <w:pPr>
        <w:pStyle w:val="a5"/>
        <w:shd w:val="clear" w:color="auto" w:fill="FFFFFF"/>
        <w:spacing w:before="0" w:beforeAutospacing="0" w:after="113" w:afterAutospacing="0"/>
        <w:rPr>
          <w:color w:val="000000"/>
          <w:sz w:val="20"/>
          <w:szCs w:val="20"/>
        </w:rPr>
      </w:pPr>
      <w:r w:rsidRPr="00331457">
        <w:rPr>
          <w:color w:val="000000"/>
          <w:sz w:val="20"/>
          <w:szCs w:val="20"/>
        </w:rPr>
        <w:t>Исходное положение — сидя на стуле перед зеркалом, голова держится прямо, рот закрыт, губы сомкнуты.</w:t>
      </w:r>
    </w:p>
    <w:p w:rsidR="0047488A" w:rsidRPr="00331457" w:rsidRDefault="0047488A" w:rsidP="0047488A">
      <w:pPr>
        <w:pStyle w:val="a5"/>
        <w:shd w:val="clear" w:color="auto" w:fill="FFFFFF"/>
        <w:spacing w:before="0" w:beforeAutospacing="0" w:after="113" w:afterAutospacing="0"/>
        <w:rPr>
          <w:color w:val="000000"/>
          <w:sz w:val="20"/>
          <w:szCs w:val="20"/>
        </w:rPr>
      </w:pPr>
      <w:r w:rsidRPr="00331457">
        <w:rPr>
          <w:color w:val="000000"/>
          <w:sz w:val="20"/>
          <w:szCs w:val="20"/>
        </w:rPr>
        <w:t>На счет «один» улыбнуться, зубы не обнажать. Удерживать губы в таком положении под счет от 1 до 10. Затем вернуть губы в исходное положение и удерживать под счет от 1 до 5. Повторить 4—5 раз.</w:t>
      </w:r>
    </w:p>
    <w:p w:rsidR="0047488A" w:rsidRPr="00331457" w:rsidRDefault="0047488A" w:rsidP="0047488A">
      <w:pPr>
        <w:pStyle w:val="a5"/>
        <w:shd w:val="clear" w:color="auto" w:fill="FFFFFF"/>
        <w:spacing w:before="0" w:beforeAutospacing="0" w:after="113" w:afterAutospacing="0"/>
        <w:rPr>
          <w:color w:val="000000"/>
          <w:sz w:val="20"/>
          <w:szCs w:val="20"/>
        </w:rPr>
      </w:pPr>
      <w:r w:rsidRPr="00331457">
        <w:rPr>
          <w:color w:val="000000"/>
          <w:sz w:val="20"/>
          <w:szCs w:val="20"/>
        </w:rPr>
        <w:t>Вместо счета можно использовать стихотворные строки:</w:t>
      </w:r>
    </w:p>
    <w:p w:rsidR="0047488A" w:rsidRPr="00331457" w:rsidRDefault="0047488A" w:rsidP="0047488A">
      <w:pPr>
        <w:pStyle w:val="a5"/>
        <w:shd w:val="clear" w:color="auto" w:fill="FFFFFF"/>
        <w:spacing w:before="0" w:beforeAutospacing="0" w:after="113" w:afterAutospacing="0"/>
        <w:rPr>
          <w:color w:val="000000"/>
          <w:sz w:val="20"/>
          <w:szCs w:val="20"/>
        </w:rPr>
      </w:pPr>
      <w:r w:rsidRPr="00331457">
        <w:rPr>
          <w:color w:val="000000"/>
          <w:sz w:val="20"/>
          <w:szCs w:val="20"/>
        </w:rPr>
        <w:t xml:space="preserve">Превратили нас в лягушек </w:t>
      </w:r>
      <w:proofErr w:type="gramStart"/>
      <w:r w:rsidRPr="00331457">
        <w:rPr>
          <w:color w:val="000000"/>
          <w:sz w:val="20"/>
          <w:szCs w:val="20"/>
        </w:rPr>
        <w:t>-Д</w:t>
      </w:r>
      <w:proofErr w:type="gramEnd"/>
      <w:r w:rsidRPr="00331457">
        <w:rPr>
          <w:color w:val="000000"/>
          <w:sz w:val="20"/>
          <w:szCs w:val="20"/>
        </w:rPr>
        <w:t>отянулись мы до ушек. Дотянулись, улыбнулись,</w:t>
      </w:r>
    </w:p>
    <w:p w:rsidR="0047488A" w:rsidRPr="00331457" w:rsidRDefault="0047488A" w:rsidP="0047488A">
      <w:pPr>
        <w:pStyle w:val="a5"/>
        <w:shd w:val="clear" w:color="auto" w:fill="FFFFFF"/>
        <w:spacing w:before="0" w:beforeAutospacing="0" w:after="113" w:afterAutospacing="0"/>
        <w:rPr>
          <w:color w:val="000000"/>
          <w:sz w:val="20"/>
          <w:szCs w:val="20"/>
        </w:rPr>
      </w:pPr>
      <w:r w:rsidRPr="00331457">
        <w:rPr>
          <w:color w:val="000000"/>
          <w:sz w:val="20"/>
          <w:szCs w:val="20"/>
        </w:rPr>
        <w:t>А затем домой вернулись.</w:t>
      </w:r>
    </w:p>
    <w:p w:rsidR="0047488A" w:rsidRPr="00331457" w:rsidRDefault="0047488A" w:rsidP="0047488A">
      <w:pPr>
        <w:pStyle w:val="a5"/>
        <w:shd w:val="clear" w:color="auto" w:fill="FFFFFF"/>
        <w:spacing w:before="0" w:beforeAutospacing="0" w:after="113" w:afterAutospacing="0"/>
        <w:jc w:val="center"/>
        <w:rPr>
          <w:color w:val="403152" w:themeColor="accent4" w:themeShade="80"/>
          <w:sz w:val="20"/>
          <w:szCs w:val="20"/>
        </w:rPr>
      </w:pPr>
      <w:r w:rsidRPr="00331457">
        <w:rPr>
          <w:b/>
          <w:bCs/>
          <w:color w:val="403152" w:themeColor="accent4" w:themeShade="80"/>
          <w:sz w:val="20"/>
          <w:szCs w:val="20"/>
        </w:rPr>
        <w:t>Описание движений кисти и пальцев руки.</w:t>
      </w:r>
    </w:p>
    <w:p w:rsidR="0047488A" w:rsidRPr="00331457" w:rsidRDefault="0047488A" w:rsidP="0047488A">
      <w:pPr>
        <w:pStyle w:val="a5"/>
        <w:shd w:val="clear" w:color="auto" w:fill="FFFFFF"/>
        <w:spacing w:before="0" w:beforeAutospacing="0" w:after="113" w:afterAutospacing="0"/>
        <w:rPr>
          <w:color w:val="000000"/>
          <w:sz w:val="20"/>
          <w:szCs w:val="20"/>
        </w:rPr>
      </w:pPr>
      <w:r w:rsidRPr="00331457">
        <w:rPr>
          <w:color w:val="000000"/>
          <w:sz w:val="20"/>
          <w:szCs w:val="20"/>
        </w:rPr>
        <w:t>Исходное положение — кисть руки находится горизонтально на уровне солнечного сплетения, пальцы выпрямлены и сомкнуты, ладонь слегка расслаблена, направлена вниз (рис. 2, а).</w:t>
      </w:r>
    </w:p>
    <w:p w:rsidR="0047488A" w:rsidRPr="00331457" w:rsidRDefault="0047488A" w:rsidP="0047488A">
      <w:pPr>
        <w:pStyle w:val="a5"/>
        <w:shd w:val="clear" w:color="auto" w:fill="FFFFFF"/>
        <w:spacing w:before="0" w:beforeAutospacing="0" w:after="113" w:afterAutospacing="0"/>
        <w:rPr>
          <w:color w:val="000000"/>
          <w:sz w:val="20"/>
          <w:szCs w:val="20"/>
        </w:rPr>
      </w:pPr>
      <w:r w:rsidRPr="00331457">
        <w:rPr>
          <w:color w:val="000000"/>
          <w:sz w:val="20"/>
          <w:szCs w:val="20"/>
        </w:rPr>
        <w:t xml:space="preserve">Рис. 2 а, </w:t>
      </w:r>
      <w:proofErr w:type="gramStart"/>
      <w:r w:rsidRPr="00331457">
        <w:rPr>
          <w:color w:val="000000"/>
          <w:sz w:val="20"/>
          <w:szCs w:val="20"/>
        </w:rPr>
        <w:t>б</w:t>
      </w:r>
      <w:proofErr w:type="gramEnd"/>
    </w:p>
    <w:p w:rsidR="0047488A" w:rsidRPr="00331457" w:rsidRDefault="0047488A" w:rsidP="0047488A">
      <w:pPr>
        <w:pStyle w:val="a5"/>
        <w:shd w:val="clear" w:color="auto" w:fill="FFFFFF"/>
        <w:spacing w:before="0" w:beforeAutospacing="0" w:after="113" w:afterAutospacing="0"/>
        <w:rPr>
          <w:color w:val="000000"/>
          <w:sz w:val="20"/>
          <w:szCs w:val="20"/>
        </w:rPr>
      </w:pPr>
      <w:r w:rsidRPr="00331457">
        <w:rPr>
          <w:color w:val="000000"/>
          <w:sz w:val="20"/>
          <w:szCs w:val="20"/>
        </w:rPr>
        <w:t>На счет «один» немного прогнуть ладонь в нижних фалангах, пальцы слегка направить вверх (рис. 2, б). Удерживать кисть в таком положении под счет от 1 до 10, затем вернуть в исходное положение и удерживать под счет от 1 до 5. Повторить 4—5 раз.</w:t>
      </w:r>
    </w:p>
    <w:p w:rsidR="0047488A" w:rsidRPr="00847547" w:rsidRDefault="0047488A" w:rsidP="0047488A">
      <w:pPr>
        <w:pStyle w:val="a5"/>
        <w:shd w:val="clear" w:color="auto" w:fill="FFFFFF"/>
        <w:spacing w:before="0" w:beforeAutospacing="0" w:after="113" w:afterAutospacing="0"/>
        <w:jc w:val="center"/>
        <w:rPr>
          <w:color w:val="403152" w:themeColor="accent4" w:themeShade="80"/>
          <w:sz w:val="18"/>
          <w:szCs w:val="18"/>
        </w:rPr>
      </w:pPr>
      <w:r w:rsidRPr="00847547">
        <w:rPr>
          <w:b/>
          <w:bCs/>
          <w:color w:val="403152" w:themeColor="accent4" w:themeShade="80"/>
          <w:sz w:val="18"/>
          <w:szCs w:val="18"/>
        </w:rPr>
        <w:t>Рекомендации.</w:t>
      </w:r>
    </w:p>
    <w:p w:rsidR="0047488A" w:rsidRPr="00847547" w:rsidRDefault="0047488A" w:rsidP="003664D3">
      <w:pPr>
        <w:pStyle w:val="a5"/>
        <w:shd w:val="clear" w:color="auto" w:fill="FFFFFF"/>
        <w:spacing w:before="0" w:beforeAutospacing="0" w:after="113" w:afterAutospacing="0"/>
        <w:rPr>
          <w:color w:val="000000"/>
          <w:sz w:val="18"/>
          <w:szCs w:val="18"/>
        </w:rPr>
      </w:pPr>
      <w:r w:rsidRPr="00847547">
        <w:rPr>
          <w:color w:val="000000"/>
          <w:sz w:val="18"/>
          <w:szCs w:val="18"/>
        </w:rPr>
        <w:t>При выполнении упражнения необходимо следить за тем, чтобы голова держалась прямо, при улыбке губы должны быть сомкнуты, но не напряжены. Зубы не должны обнажаться. Движения кистью или кистями рук выполнять одновременно с артикуляционным упражнением.</w:t>
      </w:r>
    </w:p>
    <w:p w:rsidR="0047488A" w:rsidRPr="00847547" w:rsidRDefault="00331457" w:rsidP="003664D3">
      <w:pPr>
        <w:jc w:val="center"/>
        <w:rPr>
          <w:rFonts w:ascii="Times New Roman" w:hAnsi="Times New Roman" w:cs="Times New Roman"/>
          <w:b/>
          <w:i/>
          <w:color w:val="FF0000"/>
          <w:sz w:val="28"/>
          <w:szCs w:val="28"/>
        </w:rPr>
      </w:pPr>
      <w:r w:rsidRPr="00847547">
        <w:rPr>
          <w:rFonts w:ascii="Times New Roman" w:hAnsi="Times New Roman" w:cs="Times New Roman"/>
          <w:b/>
          <w:i/>
          <w:color w:val="FF0000"/>
          <w:sz w:val="28"/>
          <w:szCs w:val="28"/>
        </w:rPr>
        <w:lastRenderedPageBreak/>
        <w:t xml:space="preserve">Для достижения лучших результатов в работе над звукопроизношением можно использовать инновационный метод – </w:t>
      </w:r>
      <w:r w:rsidR="00847547" w:rsidRPr="00847547">
        <w:rPr>
          <w:rFonts w:ascii="Times New Roman" w:hAnsi="Times New Roman" w:cs="Times New Roman"/>
          <w:b/>
          <w:i/>
          <w:color w:val="FF0000"/>
          <w:sz w:val="28"/>
          <w:szCs w:val="28"/>
        </w:rPr>
        <w:t>«</w:t>
      </w:r>
      <w:proofErr w:type="spellStart"/>
      <w:r w:rsidRPr="00847547">
        <w:rPr>
          <w:rFonts w:ascii="Times New Roman" w:hAnsi="Times New Roman" w:cs="Times New Roman"/>
          <w:b/>
          <w:i/>
          <w:color w:val="FF0000"/>
          <w:sz w:val="28"/>
          <w:szCs w:val="28"/>
        </w:rPr>
        <w:t>биоэнергопластика</w:t>
      </w:r>
      <w:proofErr w:type="spellEnd"/>
      <w:r w:rsidR="00847547" w:rsidRPr="00847547">
        <w:rPr>
          <w:rFonts w:ascii="Times New Roman" w:hAnsi="Times New Roman" w:cs="Times New Roman"/>
          <w:b/>
          <w:i/>
          <w:color w:val="FF0000"/>
          <w:sz w:val="28"/>
          <w:szCs w:val="28"/>
        </w:rPr>
        <w:t>»</w:t>
      </w:r>
      <w:r w:rsidRPr="00847547">
        <w:rPr>
          <w:rFonts w:ascii="Times New Roman" w:hAnsi="Times New Roman" w:cs="Times New Roman"/>
          <w:b/>
          <w:i/>
          <w:color w:val="FF0000"/>
          <w:sz w:val="28"/>
          <w:szCs w:val="28"/>
        </w:rPr>
        <w:t>.</w:t>
      </w:r>
    </w:p>
    <w:p w:rsidR="003664D3" w:rsidRDefault="00331457" w:rsidP="00847547">
      <w:r w:rsidRPr="00331457">
        <w:t xml:space="preserve">• Термин состоит из двух слов: биоэнергия и пластика. </w:t>
      </w:r>
    </w:p>
    <w:p w:rsidR="00331457" w:rsidRPr="00331457" w:rsidRDefault="00331457" w:rsidP="00847547">
      <w:r w:rsidRPr="00331457">
        <w:t xml:space="preserve">По мнению И. В. </w:t>
      </w:r>
      <w:proofErr w:type="spellStart"/>
      <w:r w:rsidRPr="00331457">
        <w:t>Курис</w:t>
      </w:r>
      <w:proofErr w:type="spellEnd"/>
    </w:p>
    <w:p w:rsidR="00331457" w:rsidRPr="00331457" w:rsidRDefault="00331457" w:rsidP="00847547">
      <w:r w:rsidRPr="00331457">
        <w:t xml:space="preserve">• </w:t>
      </w:r>
      <w:r w:rsidRPr="00847547">
        <w:rPr>
          <w:b/>
        </w:rPr>
        <w:t xml:space="preserve">Биоэнергия </w:t>
      </w:r>
      <w:r w:rsidRPr="00331457">
        <w:t xml:space="preserve">– это та энергия, которая находится внутри человека. </w:t>
      </w:r>
    </w:p>
    <w:p w:rsidR="00331457" w:rsidRPr="00331457" w:rsidRDefault="00331457" w:rsidP="00847547">
      <w:r w:rsidRPr="00331457">
        <w:t xml:space="preserve">• </w:t>
      </w:r>
      <w:r w:rsidRPr="00847547">
        <w:rPr>
          <w:b/>
        </w:rPr>
        <w:t>Пластика</w:t>
      </w:r>
      <w:r w:rsidRPr="00331457">
        <w:t xml:space="preserve"> – плавные, раскрепощѐнные движения тела, рук. </w:t>
      </w:r>
    </w:p>
    <w:p w:rsidR="003664D3" w:rsidRDefault="00331457" w:rsidP="00847547">
      <w:r w:rsidRPr="00331457">
        <w:t xml:space="preserve">• </w:t>
      </w:r>
      <w:r w:rsidR="00847547">
        <w:t>«</w:t>
      </w:r>
      <w:proofErr w:type="spellStart"/>
      <w:r w:rsidRPr="00847547">
        <w:rPr>
          <w:b/>
        </w:rPr>
        <w:t>Биоэнергопластика</w:t>
      </w:r>
      <w:proofErr w:type="spellEnd"/>
      <w:r w:rsidR="00847547">
        <w:rPr>
          <w:b/>
        </w:rPr>
        <w:t>»</w:t>
      </w:r>
      <w:r w:rsidRPr="00331457">
        <w:t xml:space="preserve"> – это соединение движений органов  артикуляционного аппарата и движений кистей и пальцев рук.</w:t>
      </w:r>
    </w:p>
    <w:p w:rsidR="00331457" w:rsidRPr="003664D3" w:rsidRDefault="00331457" w:rsidP="00847547">
      <w:pPr>
        <w:pStyle w:val="a7"/>
        <w:jc w:val="center"/>
        <w:rPr>
          <w:color w:val="FF0000"/>
        </w:rPr>
      </w:pPr>
      <w:r w:rsidRPr="003664D3">
        <w:rPr>
          <w:color w:val="FF0000"/>
        </w:rPr>
        <w:t xml:space="preserve">Автор методики: Р.Г. </w:t>
      </w:r>
      <w:proofErr w:type="spellStart"/>
      <w:r w:rsidRPr="003664D3">
        <w:rPr>
          <w:color w:val="FF0000"/>
        </w:rPr>
        <w:t>Бушлякова</w:t>
      </w:r>
      <w:proofErr w:type="spellEnd"/>
      <w:r w:rsidRPr="003664D3">
        <w:rPr>
          <w:color w:val="FF0000"/>
        </w:rPr>
        <w:t>.</w:t>
      </w:r>
    </w:p>
    <w:p w:rsidR="0047488A" w:rsidRDefault="00331457" w:rsidP="003664D3">
      <w:pPr>
        <w:pStyle w:val="a7"/>
      </w:pPr>
      <w:r w:rsidRPr="00331457">
        <w:t xml:space="preserve">Использовала рекомендации: В.А. </w:t>
      </w:r>
      <w:proofErr w:type="spellStart"/>
      <w:r w:rsidRPr="00331457">
        <w:t>Ястребова</w:t>
      </w:r>
      <w:proofErr w:type="spellEnd"/>
      <w:r w:rsidRPr="00331457">
        <w:t>, О.И. Лазаренко, А.Л. Сиротюк</w:t>
      </w:r>
    </w:p>
    <w:p w:rsidR="00847547" w:rsidRPr="00331457" w:rsidRDefault="00847547" w:rsidP="003664D3">
      <w:pPr>
        <w:pStyle w:val="a7"/>
      </w:pPr>
    </w:p>
    <w:p w:rsidR="00331457" w:rsidRPr="00847547" w:rsidRDefault="0047488A" w:rsidP="003664D3">
      <w:pPr>
        <w:jc w:val="center"/>
        <w:rPr>
          <w:rFonts w:ascii="Arial Black" w:hAnsi="Arial Black" w:cs="Times New Roman"/>
          <w:color w:val="FF0000"/>
          <w:sz w:val="24"/>
          <w:szCs w:val="24"/>
          <w:shd w:val="clear" w:color="auto" w:fill="FFFFFF"/>
        </w:rPr>
      </w:pPr>
      <w:r w:rsidRPr="00847547">
        <w:rPr>
          <w:rStyle w:val="a6"/>
          <w:rFonts w:ascii="Arial Black" w:hAnsi="Arial Black" w:cs="Times New Roman"/>
          <w:color w:val="FF0000"/>
          <w:sz w:val="24"/>
          <w:szCs w:val="24"/>
          <w:shd w:val="clear" w:color="auto" w:fill="FFFFFF"/>
        </w:rPr>
        <w:t xml:space="preserve">Основной принцип </w:t>
      </w:r>
      <w:proofErr w:type="spellStart"/>
      <w:r w:rsidRPr="00847547">
        <w:rPr>
          <w:rStyle w:val="a6"/>
          <w:rFonts w:ascii="Arial Black" w:hAnsi="Arial Black" w:cs="Times New Roman"/>
          <w:color w:val="FF0000"/>
          <w:sz w:val="24"/>
          <w:szCs w:val="24"/>
          <w:shd w:val="clear" w:color="auto" w:fill="FFFFFF"/>
        </w:rPr>
        <w:t>биоэнергопластики</w:t>
      </w:r>
      <w:proofErr w:type="spellEnd"/>
      <w:r w:rsidRPr="00847547">
        <w:rPr>
          <w:rFonts w:ascii="Arial Black" w:hAnsi="Arial Black" w:cs="Times New Roman"/>
          <w:color w:val="FF0000"/>
          <w:sz w:val="24"/>
          <w:szCs w:val="24"/>
          <w:shd w:val="clear" w:color="auto" w:fill="FFFFFF"/>
        </w:rPr>
        <w:t> – это сопряжённая работа кистей, пальцев рук и артикуляционного аппарата, где движения рук имитируют движения речевого аппарата.</w:t>
      </w:r>
    </w:p>
    <w:p w:rsidR="003664D3" w:rsidRPr="003664D3" w:rsidRDefault="003664D3" w:rsidP="003664D3">
      <w:pPr>
        <w:jc w:val="center"/>
        <w:rPr>
          <w:rFonts w:ascii="Times New Roman" w:hAnsi="Times New Roman" w:cs="Times New Roman"/>
          <w:color w:val="FF0000"/>
          <w:sz w:val="24"/>
          <w:szCs w:val="24"/>
          <w:shd w:val="clear" w:color="auto" w:fill="FFFFFF"/>
        </w:rPr>
      </w:pPr>
      <w:r w:rsidRPr="003664D3">
        <w:rPr>
          <w:rFonts w:ascii="Helvetica" w:hAnsi="Helvetica"/>
          <w:i/>
          <w:iCs/>
          <w:color w:val="FF0000"/>
          <w:sz w:val="24"/>
          <w:szCs w:val="24"/>
          <w:shd w:val="clear" w:color="auto" w:fill="FFFFFF"/>
        </w:rPr>
        <w:t>«</w:t>
      </w:r>
      <w:r w:rsidRPr="003664D3">
        <w:rPr>
          <w:rFonts w:ascii="Helvetica" w:hAnsi="Helvetica"/>
          <w:color w:val="FF0000"/>
          <w:sz w:val="24"/>
          <w:szCs w:val="24"/>
          <w:shd w:val="clear" w:color="auto" w:fill="FFFFFF"/>
        </w:rPr>
        <w:t> </w:t>
      </w:r>
      <w:proofErr w:type="spellStart"/>
      <w:r w:rsidRPr="003664D3">
        <w:rPr>
          <w:rFonts w:ascii="Helvetica" w:hAnsi="Helvetica"/>
          <w:b/>
          <w:bCs/>
          <w:i/>
          <w:iCs/>
          <w:color w:val="FF0000"/>
          <w:sz w:val="24"/>
          <w:szCs w:val="24"/>
          <w:shd w:val="clear" w:color="auto" w:fill="FFFFFF"/>
        </w:rPr>
        <w:t>Биоэнергопластика</w:t>
      </w:r>
      <w:proofErr w:type="spellEnd"/>
      <w:r w:rsidRPr="003664D3">
        <w:rPr>
          <w:rFonts w:ascii="Helvetica" w:hAnsi="Helvetica"/>
          <w:b/>
          <w:bCs/>
          <w:i/>
          <w:iCs/>
          <w:color w:val="FF0000"/>
          <w:sz w:val="24"/>
          <w:szCs w:val="24"/>
          <w:shd w:val="clear" w:color="auto" w:fill="FFFFFF"/>
        </w:rPr>
        <w:t>»</w:t>
      </w:r>
      <w:r w:rsidRPr="003664D3">
        <w:rPr>
          <w:rFonts w:ascii="Helvetica" w:hAnsi="Helvetica"/>
          <w:color w:val="FF0000"/>
          <w:sz w:val="24"/>
          <w:szCs w:val="24"/>
          <w:shd w:val="clear" w:color="auto" w:fill="FFFFFF"/>
        </w:rPr>
        <w:t> </w:t>
      </w:r>
      <w:r w:rsidRPr="003664D3">
        <w:rPr>
          <w:rFonts w:ascii="Helvetica" w:hAnsi="Helvetica"/>
          <w:i/>
          <w:iCs/>
          <w:color w:val="FF0000"/>
          <w:sz w:val="24"/>
          <w:szCs w:val="24"/>
          <w:shd w:val="clear" w:color="auto" w:fill="FFFFFF"/>
        </w:rPr>
        <w:t> — фундамент развития артикуляционного аппарата, общей и мелкой моторики»</w:t>
      </w:r>
    </w:p>
    <w:p w:rsidR="00331457" w:rsidRDefault="00331457" w:rsidP="003664D3">
      <w:pPr>
        <w:jc w:val="center"/>
        <w:rPr>
          <w:rFonts w:ascii="Tahoma" w:hAnsi="Tahoma" w:cs="Tahoma"/>
          <w:color w:val="5E6D81"/>
          <w:sz w:val="16"/>
          <w:szCs w:val="16"/>
          <w:shd w:val="clear" w:color="auto" w:fill="FFFFFF"/>
        </w:rPr>
      </w:pPr>
    </w:p>
    <w:p w:rsidR="003664D3" w:rsidRDefault="003664D3">
      <w:pPr>
        <w:rPr>
          <w:rFonts w:ascii="Tahoma" w:hAnsi="Tahoma" w:cs="Tahoma"/>
          <w:color w:val="5E6D81"/>
          <w:sz w:val="16"/>
          <w:szCs w:val="16"/>
          <w:shd w:val="clear" w:color="auto" w:fill="FFFFFF"/>
        </w:rPr>
      </w:pPr>
    </w:p>
    <w:p w:rsidR="00331457" w:rsidRPr="00847547" w:rsidRDefault="00331457" w:rsidP="00331457">
      <w:pPr>
        <w:jc w:val="center"/>
        <w:rPr>
          <w:rFonts w:ascii="Times New Roman" w:hAnsi="Times New Roman" w:cs="Times New Roman"/>
          <w:b/>
          <w:i/>
          <w:color w:val="FF0000"/>
          <w:sz w:val="28"/>
          <w:szCs w:val="28"/>
        </w:rPr>
      </w:pPr>
      <w:r w:rsidRPr="00847547">
        <w:rPr>
          <w:rFonts w:ascii="Times New Roman" w:hAnsi="Times New Roman" w:cs="Times New Roman"/>
          <w:b/>
          <w:i/>
          <w:color w:val="FF0000"/>
          <w:sz w:val="28"/>
          <w:szCs w:val="28"/>
        </w:rPr>
        <w:lastRenderedPageBreak/>
        <w:t xml:space="preserve">Особенности работы с применением </w:t>
      </w:r>
      <w:r w:rsidR="00847547">
        <w:rPr>
          <w:rFonts w:ascii="Times New Roman" w:hAnsi="Times New Roman" w:cs="Times New Roman"/>
          <w:b/>
          <w:i/>
          <w:color w:val="FF0000"/>
          <w:sz w:val="28"/>
          <w:szCs w:val="28"/>
        </w:rPr>
        <w:t>«</w:t>
      </w:r>
      <w:proofErr w:type="spellStart"/>
      <w:r w:rsidRPr="00847547">
        <w:rPr>
          <w:rFonts w:ascii="Times New Roman" w:hAnsi="Times New Roman" w:cs="Times New Roman"/>
          <w:b/>
          <w:i/>
          <w:color w:val="FF0000"/>
          <w:sz w:val="28"/>
          <w:szCs w:val="28"/>
        </w:rPr>
        <w:t>биоэнергопластики</w:t>
      </w:r>
      <w:proofErr w:type="spellEnd"/>
      <w:r w:rsidR="00847547">
        <w:rPr>
          <w:rFonts w:ascii="Times New Roman" w:hAnsi="Times New Roman" w:cs="Times New Roman"/>
          <w:b/>
          <w:i/>
          <w:color w:val="FF0000"/>
          <w:sz w:val="28"/>
          <w:szCs w:val="28"/>
        </w:rPr>
        <w:t>»</w:t>
      </w:r>
      <w:r w:rsidRPr="00847547">
        <w:rPr>
          <w:rFonts w:ascii="Times New Roman" w:hAnsi="Times New Roman" w:cs="Times New Roman"/>
          <w:b/>
          <w:i/>
          <w:color w:val="FF0000"/>
          <w:sz w:val="28"/>
          <w:szCs w:val="28"/>
        </w:rPr>
        <w:t>.</w:t>
      </w:r>
    </w:p>
    <w:p w:rsidR="00331457" w:rsidRDefault="00331457">
      <w:pPr>
        <w:rPr>
          <w:rFonts w:ascii="Times New Roman" w:hAnsi="Times New Roman" w:cs="Times New Roman"/>
          <w:sz w:val="28"/>
          <w:szCs w:val="28"/>
        </w:rPr>
      </w:pPr>
      <w:r w:rsidRPr="00331457">
        <w:rPr>
          <w:rFonts w:ascii="Times New Roman" w:hAnsi="Times New Roman" w:cs="Times New Roman"/>
          <w:sz w:val="28"/>
          <w:szCs w:val="28"/>
        </w:rPr>
        <w:t xml:space="preserve">• Учитывать индивидуальные особенности детей. </w:t>
      </w:r>
    </w:p>
    <w:p w:rsidR="00331457" w:rsidRDefault="00331457">
      <w:pPr>
        <w:rPr>
          <w:rFonts w:ascii="Times New Roman" w:hAnsi="Times New Roman" w:cs="Times New Roman"/>
          <w:sz w:val="28"/>
          <w:szCs w:val="28"/>
        </w:rPr>
      </w:pPr>
      <w:r w:rsidRPr="00331457">
        <w:rPr>
          <w:rFonts w:ascii="Times New Roman" w:hAnsi="Times New Roman" w:cs="Times New Roman"/>
          <w:sz w:val="28"/>
          <w:szCs w:val="28"/>
        </w:rPr>
        <w:t xml:space="preserve">• Подключать руки ребѐнка только при полном освоении артикуляционного упражнения и выполнении его без ошибок. </w:t>
      </w:r>
    </w:p>
    <w:p w:rsidR="00331457" w:rsidRDefault="00331457">
      <w:pPr>
        <w:rPr>
          <w:rFonts w:ascii="Times New Roman" w:hAnsi="Times New Roman" w:cs="Times New Roman"/>
          <w:sz w:val="28"/>
          <w:szCs w:val="28"/>
        </w:rPr>
      </w:pPr>
      <w:r w:rsidRPr="00331457">
        <w:rPr>
          <w:rFonts w:ascii="Times New Roman" w:hAnsi="Times New Roman" w:cs="Times New Roman"/>
          <w:sz w:val="28"/>
          <w:szCs w:val="28"/>
        </w:rPr>
        <w:t xml:space="preserve">• Следить за тем, чтобы кисти ребенка не напрягались, движения были плавными и раскрепощенными. </w:t>
      </w:r>
    </w:p>
    <w:p w:rsidR="00331457" w:rsidRDefault="00331457">
      <w:pPr>
        <w:rPr>
          <w:rFonts w:ascii="Times New Roman" w:hAnsi="Times New Roman" w:cs="Times New Roman"/>
          <w:sz w:val="28"/>
          <w:szCs w:val="28"/>
        </w:rPr>
      </w:pPr>
      <w:r w:rsidRPr="00331457">
        <w:rPr>
          <w:rFonts w:ascii="Times New Roman" w:hAnsi="Times New Roman" w:cs="Times New Roman"/>
          <w:sz w:val="28"/>
          <w:szCs w:val="28"/>
        </w:rPr>
        <w:t>• Соблюдать синхронность и точность действий речевых органов и кистей рук.</w:t>
      </w:r>
    </w:p>
    <w:p w:rsidR="00331457" w:rsidRDefault="00331457">
      <w:pPr>
        <w:rPr>
          <w:rFonts w:ascii="Times New Roman" w:hAnsi="Times New Roman" w:cs="Times New Roman"/>
          <w:sz w:val="28"/>
          <w:szCs w:val="28"/>
        </w:rPr>
      </w:pPr>
      <w:r w:rsidRPr="00331457">
        <w:rPr>
          <w:rFonts w:ascii="Times New Roman" w:hAnsi="Times New Roman" w:cs="Times New Roman"/>
          <w:sz w:val="28"/>
          <w:szCs w:val="28"/>
        </w:rPr>
        <w:t xml:space="preserve"> • Соблюдать последовательность выполнения упражнений с усложнением и ускорением темпа.</w:t>
      </w:r>
    </w:p>
    <w:p w:rsidR="00331457" w:rsidRDefault="00331457">
      <w:pPr>
        <w:rPr>
          <w:rFonts w:ascii="Times New Roman" w:hAnsi="Times New Roman" w:cs="Times New Roman"/>
          <w:sz w:val="28"/>
          <w:szCs w:val="28"/>
        </w:rPr>
      </w:pPr>
      <w:r w:rsidRPr="00331457">
        <w:rPr>
          <w:rFonts w:ascii="Times New Roman" w:hAnsi="Times New Roman" w:cs="Times New Roman"/>
          <w:sz w:val="28"/>
          <w:szCs w:val="28"/>
        </w:rPr>
        <w:t xml:space="preserve"> С целью повышения заинтересованности ребѐнка в таких упражнениях применяются, стихи, счѐт, «Волшебные перчатки».</w:t>
      </w:r>
    </w:p>
    <w:p w:rsidR="00847547" w:rsidRDefault="00847547" w:rsidP="00847547">
      <w:pPr>
        <w:jc w:val="center"/>
        <w:rPr>
          <w:rFonts w:ascii="Times New Roman" w:hAnsi="Times New Roman" w:cs="Times New Roman"/>
          <w:sz w:val="28"/>
          <w:szCs w:val="28"/>
        </w:rPr>
      </w:pPr>
      <w:r>
        <w:rPr>
          <w:noProof/>
        </w:rPr>
        <w:drawing>
          <wp:inline distT="0" distB="0" distL="0" distR="0">
            <wp:extent cx="2752950" cy="1584000"/>
            <wp:effectExtent l="19050" t="0" r="9300" b="0"/>
            <wp:docPr id="8" name="Рисунок 6" descr="https://ds03.infourok.ru/uploads/ex/02ce/000657e5-5de7e44a/640/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3.infourok.ru/uploads/ex/02ce/000657e5-5de7e44a/640/img16.jpg"/>
                    <pic:cNvPicPr>
                      <a:picLocks noChangeAspect="1" noChangeArrowheads="1"/>
                    </pic:cNvPicPr>
                  </pic:nvPicPr>
                  <pic:blipFill>
                    <a:blip r:embed="rId9" cstate="print"/>
                    <a:srcRect/>
                    <a:stretch>
                      <a:fillRect/>
                    </a:stretch>
                  </pic:blipFill>
                  <pic:spPr bwMode="auto">
                    <a:xfrm>
                      <a:off x="0" y="0"/>
                      <a:ext cx="2756074" cy="1585797"/>
                    </a:xfrm>
                    <a:prstGeom prst="rect">
                      <a:avLst/>
                    </a:prstGeom>
                    <a:noFill/>
                    <a:ln w="9525">
                      <a:noFill/>
                      <a:miter lim="800000"/>
                      <a:headEnd/>
                      <a:tailEnd/>
                    </a:ln>
                  </pic:spPr>
                </pic:pic>
              </a:graphicData>
            </a:graphic>
          </wp:inline>
        </w:drawing>
      </w:r>
    </w:p>
    <w:p w:rsidR="005D399B" w:rsidRPr="009575C7" w:rsidRDefault="005D399B" w:rsidP="009575C7">
      <w:pPr>
        <w:pStyle w:val="a7"/>
        <w:jc w:val="center"/>
        <w:rPr>
          <w:rFonts w:ascii="Times New Roman" w:hAnsi="Times New Roman" w:cs="Times New Roman"/>
          <w:b/>
          <w:sz w:val="20"/>
          <w:szCs w:val="20"/>
        </w:rPr>
      </w:pPr>
      <w:r w:rsidRPr="009575C7">
        <w:rPr>
          <w:rFonts w:ascii="Times New Roman" w:hAnsi="Times New Roman" w:cs="Times New Roman"/>
          <w:b/>
          <w:i/>
          <w:color w:val="FF0000"/>
          <w:sz w:val="20"/>
          <w:szCs w:val="20"/>
        </w:rPr>
        <w:lastRenderedPageBreak/>
        <w:t>Совместные движения руки и артикуляционного аппарата помогают активизировать естественное распределение биоэнергии в организме</w:t>
      </w:r>
      <w:r w:rsidRPr="009575C7">
        <w:rPr>
          <w:rFonts w:ascii="Times New Roman" w:hAnsi="Times New Roman" w:cs="Times New Roman"/>
          <w:b/>
          <w:sz w:val="20"/>
          <w:szCs w:val="20"/>
        </w:rPr>
        <w:t>.</w:t>
      </w:r>
    </w:p>
    <w:p w:rsidR="005D399B" w:rsidRPr="005D399B" w:rsidRDefault="005D399B" w:rsidP="005D399B">
      <w:pPr>
        <w:pStyle w:val="a7"/>
        <w:rPr>
          <w:rFonts w:ascii="Times New Roman" w:hAnsi="Times New Roman" w:cs="Times New Roman"/>
        </w:rPr>
      </w:pPr>
      <w:r w:rsidRPr="005D399B">
        <w:rPr>
          <w:rFonts w:ascii="Times New Roman" w:hAnsi="Times New Roman" w:cs="Times New Roman"/>
        </w:rPr>
        <w:t>Это оказывает чрезвычайно благотворное влияние на активизацию интеллектуальной деятельности детей, развивает координацию движений и мелкую моторику.</w:t>
      </w:r>
    </w:p>
    <w:p w:rsidR="005D399B" w:rsidRPr="005D399B" w:rsidRDefault="005D399B" w:rsidP="005D399B">
      <w:pPr>
        <w:pStyle w:val="a7"/>
        <w:rPr>
          <w:rFonts w:ascii="Times New Roman" w:hAnsi="Times New Roman" w:cs="Times New Roman"/>
        </w:rPr>
      </w:pPr>
      <w:r w:rsidRPr="005D399B">
        <w:rPr>
          <w:rFonts w:ascii="Times New Roman" w:hAnsi="Times New Roman" w:cs="Times New Roman"/>
        </w:rPr>
        <w:t xml:space="preserve">   В устной речи любого народа можно встретить короткие стихотворения, которые сопровождаются движениями пальцев. </w:t>
      </w:r>
    </w:p>
    <w:p w:rsidR="005D399B" w:rsidRPr="005D399B" w:rsidRDefault="005D399B" w:rsidP="005D399B">
      <w:pPr>
        <w:pStyle w:val="a7"/>
        <w:rPr>
          <w:rFonts w:ascii="Times New Roman" w:hAnsi="Times New Roman" w:cs="Times New Roman"/>
        </w:rPr>
      </w:pPr>
      <w:r w:rsidRPr="005D399B">
        <w:rPr>
          <w:rFonts w:ascii="Times New Roman" w:hAnsi="Times New Roman" w:cs="Times New Roman"/>
        </w:rPr>
        <w:t xml:space="preserve">     Хорошо знакомые нам «Сорока-ворона», «Ладушки» и им подобные народные игры, не что иное, как </w:t>
      </w:r>
      <w:proofErr w:type="spellStart"/>
      <w:r w:rsidRPr="005D399B">
        <w:rPr>
          <w:rFonts w:ascii="Times New Roman" w:hAnsi="Times New Roman" w:cs="Times New Roman"/>
        </w:rPr>
        <w:t>оздоравливающий</w:t>
      </w:r>
      <w:proofErr w:type="spellEnd"/>
      <w:r w:rsidRPr="005D399B">
        <w:rPr>
          <w:rFonts w:ascii="Times New Roman" w:hAnsi="Times New Roman" w:cs="Times New Roman"/>
        </w:rPr>
        <w:t xml:space="preserve"> и тонизирующий массаж. Такие простые манипуляции с пальчиками, а сколько пользы: положительное воздействие на внутренние органы, тонизирующий эффект, стимуляция мыслительных функций и речи, веселое общение малыша и мамы, заряд положительных эмоций!</w:t>
      </w:r>
    </w:p>
    <w:p w:rsidR="005D399B" w:rsidRPr="005D399B" w:rsidRDefault="005D399B" w:rsidP="005D399B">
      <w:pPr>
        <w:pStyle w:val="a7"/>
        <w:jc w:val="center"/>
        <w:rPr>
          <w:rFonts w:ascii="Times New Roman" w:hAnsi="Times New Roman" w:cs="Times New Roman"/>
          <w:b/>
        </w:rPr>
      </w:pPr>
      <w:r w:rsidRPr="005D399B">
        <w:rPr>
          <w:rFonts w:ascii="Times New Roman" w:hAnsi="Times New Roman" w:cs="Times New Roman"/>
          <w:i/>
          <w:color w:val="FF0000"/>
        </w:rPr>
        <w:t>В головном мозге человека центры, отвечающие за речь и движения пальцев рук, расположены очень близко.</w:t>
      </w:r>
      <w:r w:rsidRPr="005D399B">
        <w:rPr>
          <w:rFonts w:ascii="Times New Roman" w:hAnsi="Times New Roman" w:cs="Times New Roman"/>
        </w:rPr>
        <w:t xml:space="preserve"> </w:t>
      </w:r>
      <w:r w:rsidRPr="005D399B">
        <w:rPr>
          <w:rFonts w:ascii="Times New Roman" w:hAnsi="Times New Roman" w:cs="Times New Roman"/>
          <w:b/>
        </w:rPr>
        <w:t xml:space="preserve">Стимулируя тонкую моторику </w:t>
      </w:r>
      <w:r w:rsidRPr="005D399B">
        <w:rPr>
          <w:rFonts w:ascii="Times New Roman" w:hAnsi="Times New Roman" w:cs="Times New Roman"/>
        </w:rPr>
        <w:t xml:space="preserve">и активизируя тем самым соответствующие отделы мозга, мы активизируем и соседние зоны, отвечающие </w:t>
      </w:r>
      <w:r w:rsidRPr="005D399B">
        <w:rPr>
          <w:rFonts w:ascii="Times New Roman" w:hAnsi="Times New Roman" w:cs="Times New Roman"/>
          <w:b/>
        </w:rPr>
        <w:t>за речь.</w:t>
      </w:r>
    </w:p>
    <w:p w:rsidR="005D399B" w:rsidRPr="005D399B" w:rsidRDefault="005D399B" w:rsidP="005D399B">
      <w:pPr>
        <w:pStyle w:val="a7"/>
        <w:jc w:val="center"/>
        <w:rPr>
          <w:rFonts w:ascii="Times New Roman" w:hAnsi="Times New Roman" w:cs="Times New Roman"/>
        </w:rPr>
      </w:pPr>
      <w:r w:rsidRPr="005D399B">
        <w:rPr>
          <w:rFonts w:ascii="Times New Roman" w:hAnsi="Times New Roman" w:cs="Times New Roman"/>
        </w:rPr>
        <w:t xml:space="preserve"> Взаимосвязь моторной и речевой зон проявляется в том, что человек, который затрудняется с выбором подходящего слова, помогает себе жестами, и наоборот: сосредоточенно рисующий или пишущий ребенок непроизвольно высовывает язык.</w:t>
      </w:r>
    </w:p>
    <w:p w:rsidR="005D399B" w:rsidRPr="005D399B" w:rsidRDefault="005D399B" w:rsidP="005D399B">
      <w:pPr>
        <w:pStyle w:val="a7"/>
        <w:rPr>
          <w:rFonts w:ascii="Times New Roman" w:hAnsi="Times New Roman" w:cs="Times New Roman"/>
        </w:rPr>
      </w:pPr>
      <w:r w:rsidRPr="005D399B">
        <w:rPr>
          <w:rFonts w:ascii="Times New Roman" w:hAnsi="Times New Roman" w:cs="Times New Roman"/>
        </w:rPr>
        <w:t>Начинать работу по развитию мелкой моторики нужно с самого раннего возраста</w:t>
      </w:r>
    </w:p>
    <w:p w:rsidR="005D399B" w:rsidRPr="005D399B" w:rsidRDefault="005D399B" w:rsidP="005D399B">
      <w:pPr>
        <w:pStyle w:val="a7"/>
        <w:rPr>
          <w:rFonts w:ascii="Times New Roman" w:hAnsi="Times New Roman" w:cs="Times New Roman"/>
        </w:rPr>
      </w:pPr>
      <w:r w:rsidRPr="005D399B">
        <w:rPr>
          <w:rFonts w:ascii="Times New Roman" w:hAnsi="Times New Roman" w:cs="Times New Roman"/>
        </w:rPr>
        <w:t>Уровень развития мелкой моторики – один из показателей интеллектуальной готовности ребенка к обучению в школе. Обычно ребенок, имеющий высокий уровень развития мелкой моторики, умеет логически рассуждать, у него достаточно хорошо развиты память, мышление, внимание, связная речь.</w:t>
      </w:r>
    </w:p>
    <w:p w:rsidR="005D399B" w:rsidRPr="005D399B" w:rsidRDefault="005D399B" w:rsidP="005D399B">
      <w:pPr>
        <w:pStyle w:val="a7"/>
        <w:rPr>
          <w:rFonts w:ascii="Times New Roman" w:hAnsi="Times New Roman" w:cs="Times New Roman"/>
          <w:b/>
        </w:rPr>
      </w:pPr>
      <w:r w:rsidRPr="005D399B">
        <w:rPr>
          <w:rFonts w:ascii="Times New Roman" w:hAnsi="Times New Roman" w:cs="Times New Roman"/>
          <w:b/>
        </w:rPr>
        <w:t xml:space="preserve">Таким </w:t>
      </w:r>
      <w:proofErr w:type="gramStart"/>
      <w:r w:rsidRPr="005D399B">
        <w:rPr>
          <w:rFonts w:ascii="Times New Roman" w:hAnsi="Times New Roman" w:cs="Times New Roman"/>
          <w:b/>
        </w:rPr>
        <w:t>образом</w:t>
      </w:r>
      <w:proofErr w:type="gramEnd"/>
      <w:r w:rsidRPr="005D399B">
        <w:rPr>
          <w:rFonts w:ascii="Times New Roman" w:hAnsi="Times New Roman" w:cs="Times New Roman"/>
          <w:b/>
        </w:rPr>
        <w:t xml:space="preserve"> </w:t>
      </w:r>
      <w:proofErr w:type="spellStart"/>
      <w:r w:rsidRPr="005D399B">
        <w:rPr>
          <w:rFonts w:ascii="Times New Roman" w:hAnsi="Times New Roman" w:cs="Times New Roman"/>
          <w:b/>
        </w:rPr>
        <w:t>биоэнергопластика</w:t>
      </w:r>
      <w:proofErr w:type="spellEnd"/>
      <w:r w:rsidRPr="005D399B">
        <w:rPr>
          <w:rFonts w:ascii="Times New Roman" w:hAnsi="Times New Roman" w:cs="Times New Roman"/>
          <w:b/>
        </w:rPr>
        <w:t>:</w:t>
      </w:r>
    </w:p>
    <w:p w:rsidR="005D399B" w:rsidRPr="005D399B" w:rsidRDefault="005D399B" w:rsidP="005D399B">
      <w:pPr>
        <w:pStyle w:val="a7"/>
        <w:numPr>
          <w:ilvl w:val="0"/>
          <w:numId w:val="2"/>
        </w:numPr>
        <w:rPr>
          <w:rFonts w:ascii="Times New Roman" w:hAnsi="Times New Roman" w:cs="Times New Roman"/>
        </w:rPr>
      </w:pPr>
      <w:r w:rsidRPr="005D399B">
        <w:rPr>
          <w:rFonts w:ascii="Times New Roman" w:hAnsi="Times New Roman" w:cs="Times New Roman"/>
        </w:rPr>
        <w:t>оптимизирует психологическую базу речи;</w:t>
      </w:r>
    </w:p>
    <w:p w:rsidR="005D399B" w:rsidRPr="005D399B" w:rsidRDefault="005D399B" w:rsidP="005D399B">
      <w:pPr>
        <w:pStyle w:val="a7"/>
        <w:numPr>
          <w:ilvl w:val="0"/>
          <w:numId w:val="2"/>
        </w:numPr>
        <w:rPr>
          <w:rFonts w:ascii="Times New Roman" w:hAnsi="Times New Roman" w:cs="Times New Roman"/>
        </w:rPr>
      </w:pPr>
      <w:r w:rsidRPr="005D399B">
        <w:rPr>
          <w:rFonts w:ascii="Times New Roman" w:hAnsi="Times New Roman" w:cs="Times New Roman"/>
        </w:rPr>
        <w:t>улучшает моторные возможности ребенка по всем параметрам;</w:t>
      </w:r>
    </w:p>
    <w:p w:rsidR="005D399B" w:rsidRPr="005D399B" w:rsidRDefault="005D399B" w:rsidP="005D399B">
      <w:pPr>
        <w:pStyle w:val="a7"/>
        <w:numPr>
          <w:ilvl w:val="0"/>
          <w:numId w:val="2"/>
        </w:numPr>
        <w:rPr>
          <w:rFonts w:ascii="Times New Roman" w:hAnsi="Times New Roman" w:cs="Times New Roman"/>
        </w:rPr>
      </w:pPr>
      <w:r w:rsidRPr="005D399B">
        <w:rPr>
          <w:rFonts w:ascii="Times New Roman" w:hAnsi="Times New Roman" w:cs="Times New Roman"/>
        </w:rPr>
        <w:t>способствует коррекции звукопроизношения, фонематических процессов.</w:t>
      </w:r>
    </w:p>
    <w:p w:rsidR="005D399B" w:rsidRDefault="005D399B" w:rsidP="00847547">
      <w:pPr>
        <w:ind w:right="345"/>
        <w:rPr>
          <w:rFonts w:ascii="Times New Roman" w:hAnsi="Times New Roman" w:cs="Times New Roman"/>
        </w:rPr>
      </w:pPr>
    </w:p>
    <w:p w:rsidR="003664D3" w:rsidRPr="0013726D" w:rsidRDefault="0013726D" w:rsidP="0013726D">
      <w:pPr>
        <w:spacing w:after="0"/>
        <w:ind w:left="119" w:right="346" w:firstLine="357"/>
        <w:jc w:val="center"/>
        <w:rPr>
          <w:b/>
          <w:caps/>
          <w:color w:val="002060"/>
          <w:spacing w:val="-1"/>
          <w:szCs w:val="28"/>
        </w:rPr>
      </w:pPr>
      <w:r>
        <w:rPr>
          <w:b/>
          <w:caps/>
          <w:color w:val="002060"/>
          <w:spacing w:val="-1"/>
          <w:szCs w:val="28"/>
        </w:rPr>
        <w:lastRenderedPageBreak/>
        <w:t xml:space="preserve">МБДОУ </w:t>
      </w:r>
      <w:r w:rsidR="003664D3" w:rsidRPr="0013726D">
        <w:rPr>
          <w:b/>
          <w:caps/>
          <w:color w:val="002060"/>
          <w:spacing w:val="-1"/>
          <w:szCs w:val="28"/>
        </w:rPr>
        <w:t xml:space="preserve"> «Детский сад КОМБИНИРОВАННОГО вида № 67«Надежда»</w:t>
      </w:r>
    </w:p>
    <w:p w:rsidR="003664D3" w:rsidRPr="0013726D" w:rsidRDefault="003664D3" w:rsidP="0013726D">
      <w:pPr>
        <w:spacing w:after="0"/>
        <w:ind w:left="119" w:right="346" w:firstLine="357"/>
        <w:jc w:val="center"/>
        <w:rPr>
          <w:b/>
          <w:caps/>
          <w:color w:val="002060"/>
          <w:spacing w:val="-1"/>
          <w:szCs w:val="28"/>
        </w:rPr>
      </w:pPr>
      <w:r w:rsidRPr="0013726D">
        <w:rPr>
          <w:b/>
          <w:caps/>
          <w:color w:val="002060"/>
          <w:spacing w:val="-1"/>
          <w:szCs w:val="28"/>
        </w:rPr>
        <w:t xml:space="preserve"> </w:t>
      </w:r>
    </w:p>
    <w:p w:rsidR="0013726D" w:rsidRDefault="0013726D" w:rsidP="0013726D">
      <w:pPr>
        <w:spacing w:after="0"/>
        <w:ind w:left="119" w:right="346" w:firstLine="357"/>
        <w:jc w:val="center"/>
        <w:rPr>
          <w:b/>
          <w:caps/>
          <w:color w:val="002060"/>
          <w:spacing w:val="-1"/>
          <w:sz w:val="24"/>
          <w:szCs w:val="28"/>
        </w:rPr>
      </w:pPr>
    </w:p>
    <w:p w:rsidR="0013726D" w:rsidRPr="0013726D" w:rsidRDefault="0013726D" w:rsidP="0013726D">
      <w:pPr>
        <w:spacing w:after="0"/>
        <w:ind w:left="119" w:right="346" w:firstLine="23"/>
        <w:jc w:val="center"/>
        <w:rPr>
          <w:rFonts w:ascii="Times New Roman" w:hAnsi="Times New Roman" w:cs="Times New Roman"/>
          <w:b/>
          <w:caps/>
          <w:color w:val="C00000"/>
          <w:spacing w:val="-1"/>
          <w:sz w:val="32"/>
          <w:szCs w:val="28"/>
        </w:rPr>
      </w:pPr>
      <w:r w:rsidRPr="0013726D">
        <w:rPr>
          <w:rFonts w:ascii="Times New Roman" w:hAnsi="Times New Roman" w:cs="Times New Roman"/>
          <w:b/>
          <w:caps/>
          <w:color w:val="C00000"/>
          <w:spacing w:val="-1"/>
          <w:sz w:val="32"/>
          <w:szCs w:val="28"/>
        </w:rPr>
        <w:t xml:space="preserve"> «Использование инновационного метода «Биоэнергопластика» в развитии речи дошкольников»</w:t>
      </w:r>
    </w:p>
    <w:p w:rsidR="0013726D" w:rsidRDefault="0013726D" w:rsidP="0013726D">
      <w:pPr>
        <w:spacing w:after="0"/>
        <w:ind w:left="119" w:right="346" w:firstLine="357"/>
        <w:jc w:val="center"/>
        <w:rPr>
          <w:b/>
          <w:caps/>
          <w:color w:val="002060"/>
          <w:sz w:val="24"/>
          <w:szCs w:val="28"/>
        </w:rPr>
      </w:pPr>
    </w:p>
    <w:p w:rsidR="0013726D" w:rsidRPr="0013726D" w:rsidRDefault="0013726D" w:rsidP="0013726D">
      <w:pPr>
        <w:spacing w:after="0"/>
        <w:ind w:left="119" w:right="346" w:firstLine="357"/>
        <w:jc w:val="center"/>
        <w:rPr>
          <w:b/>
          <w:caps/>
          <w:color w:val="002060"/>
          <w:sz w:val="24"/>
          <w:szCs w:val="28"/>
        </w:rPr>
      </w:pPr>
    </w:p>
    <w:p w:rsidR="003664D3" w:rsidRDefault="003664D3" w:rsidP="003664D3">
      <w:pPr>
        <w:jc w:val="center"/>
        <w:rPr>
          <w:rFonts w:ascii="Times New Roman" w:hAnsi="Times New Roman" w:cs="Times New Roman"/>
          <w:sz w:val="28"/>
          <w:szCs w:val="28"/>
        </w:rPr>
      </w:pPr>
      <w:r w:rsidRPr="003664D3">
        <w:rPr>
          <w:rFonts w:ascii="Times New Roman" w:hAnsi="Times New Roman" w:cs="Times New Roman"/>
          <w:noProof/>
          <w:sz w:val="28"/>
          <w:szCs w:val="28"/>
        </w:rPr>
        <w:drawing>
          <wp:inline distT="0" distB="0" distL="0" distR="0">
            <wp:extent cx="2421890" cy="2291080"/>
            <wp:effectExtent l="19050" t="0" r="0" b="0"/>
            <wp:docPr id="6" name="Рисунок 1" descr="C:\Users\User\Downloads\надю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надюшка.jpg"/>
                    <pic:cNvPicPr>
                      <a:picLocks noChangeAspect="1" noChangeArrowheads="1"/>
                    </pic:cNvPicPr>
                  </pic:nvPicPr>
                  <pic:blipFill>
                    <a:blip r:embed="rId10" cstate="print"/>
                    <a:srcRect/>
                    <a:stretch>
                      <a:fillRect/>
                    </a:stretch>
                  </pic:blipFill>
                  <pic:spPr bwMode="auto">
                    <a:xfrm>
                      <a:off x="0" y="0"/>
                      <a:ext cx="2421890" cy="2291080"/>
                    </a:xfrm>
                    <a:prstGeom prst="rect">
                      <a:avLst/>
                    </a:prstGeom>
                    <a:noFill/>
                    <a:ln w="9525">
                      <a:noFill/>
                      <a:miter lim="800000"/>
                      <a:headEnd/>
                      <a:tailEnd/>
                    </a:ln>
                  </pic:spPr>
                </pic:pic>
              </a:graphicData>
            </a:graphic>
          </wp:inline>
        </w:drawing>
      </w:r>
    </w:p>
    <w:p w:rsidR="0013726D" w:rsidRDefault="0013726D" w:rsidP="003664D3">
      <w:pPr>
        <w:pStyle w:val="a5"/>
        <w:shd w:val="clear" w:color="auto" w:fill="FFFFFF"/>
        <w:spacing w:before="0" w:beforeAutospacing="0" w:after="0" w:afterAutospacing="0"/>
        <w:jc w:val="center"/>
        <w:rPr>
          <w:rFonts w:ascii="Comic Sans MS" w:hAnsi="Comic Sans MS"/>
          <w:b/>
          <w:color w:val="0070C0"/>
        </w:rPr>
      </w:pPr>
    </w:p>
    <w:p w:rsidR="0013726D" w:rsidRDefault="0013726D" w:rsidP="003664D3">
      <w:pPr>
        <w:pStyle w:val="a5"/>
        <w:shd w:val="clear" w:color="auto" w:fill="FFFFFF"/>
        <w:spacing w:before="0" w:beforeAutospacing="0" w:after="0" w:afterAutospacing="0"/>
        <w:jc w:val="center"/>
        <w:rPr>
          <w:rFonts w:ascii="Comic Sans MS" w:hAnsi="Comic Sans MS"/>
          <w:b/>
          <w:color w:val="0070C0"/>
        </w:rPr>
      </w:pPr>
    </w:p>
    <w:p w:rsidR="0013726D" w:rsidRDefault="0013726D" w:rsidP="003664D3">
      <w:pPr>
        <w:pStyle w:val="a5"/>
        <w:shd w:val="clear" w:color="auto" w:fill="FFFFFF"/>
        <w:spacing w:before="0" w:beforeAutospacing="0" w:after="0" w:afterAutospacing="0"/>
        <w:jc w:val="center"/>
        <w:rPr>
          <w:rFonts w:ascii="Comic Sans MS" w:hAnsi="Comic Sans MS"/>
          <w:b/>
          <w:color w:val="0070C0"/>
        </w:rPr>
      </w:pPr>
    </w:p>
    <w:p w:rsidR="0013726D" w:rsidRDefault="0013726D" w:rsidP="003664D3">
      <w:pPr>
        <w:pStyle w:val="a5"/>
        <w:shd w:val="clear" w:color="auto" w:fill="FFFFFF"/>
        <w:spacing w:before="0" w:beforeAutospacing="0" w:after="0" w:afterAutospacing="0"/>
        <w:jc w:val="center"/>
        <w:rPr>
          <w:rFonts w:ascii="Comic Sans MS" w:hAnsi="Comic Sans MS"/>
          <w:b/>
          <w:color w:val="0070C0"/>
        </w:rPr>
      </w:pPr>
    </w:p>
    <w:p w:rsidR="003664D3" w:rsidRPr="00BA46CC" w:rsidRDefault="003664D3" w:rsidP="003664D3">
      <w:pPr>
        <w:pStyle w:val="a5"/>
        <w:shd w:val="clear" w:color="auto" w:fill="FFFFFF"/>
        <w:spacing w:before="0" w:beforeAutospacing="0" w:after="0" w:afterAutospacing="0"/>
        <w:jc w:val="center"/>
        <w:rPr>
          <w:rFonts w:ascii="Comic Sans MS" w:hAnsi="Comic Sans MS"/>
          <w:b/>
          <w:color w:val="0070C0"/>
        </w:rPr>
      </w:pPr>
      <w:bookmarkStart w:id="0" w:name="_GoBack"/>
      <w:bookmarkEnd w:id="0"/>
      <w:r w:rsidRPr="00BA46CC">
        <w:rPr>
          <w:rFonts w:ascii="Comic Sans MS" w:hAnsi="Comic Sans MS"/>
          <w:b/>
          <w:color w:val="0070C0"/>
        </w:rPr>
        <w:t>Подготовила воспитатель</w:t>
      </w:r>
    </w:p>
    <w:p w:rsidR="003664D3" w:rsidRPr="00BA46CC" w:rsidRDefault="003664D3" w:rsidP="003664D3">
      <w:pPr>
        <w:pStyle w:val="a5"/>
        <w:shd w:val="clear" w:color="auto" w:fill="FFFFFF"/>
        <w:spacing w:before="0" w:beforeAutospacing="0" w:after="0" w:afterAutospacing="0"/>
        <w:jc w:val="right"/>
        <w:rPr>
          <w:rFonts w:ascii="Comic Sans MS" w:hAnsi="Comic Sans MS"/>
          <w:b/>
          <w:color w:val="0070C0"/>
        </w:rPr>
      </w:pPr>
      <w:proofErr w:type="spellStart"/>
      <w:r w:rsidRPr="00BA46CC">
        <w:rPr>
          <w:rFonts w:ascii="Comic Sans MS" w:hAnsi="Comic Sans MS"/>
          <w:b/>
          <w:color w:val="0070C0"/>
        </w:rPr>
        <w:t>Митякина</w:t>
      </w:r>
      <w:proofErr w:type="spellEnd"/>
      <w:r w:rsidRPr="00BA46CC">
        <w:rPr>
          <w:rFonts w:ascii="Comic Sans MS" w:hAnsi="Comic Sans MS"/>
          <w:b/>
          <w:color w:val="0070C0"/>
        </w:rPr>
        <w:t xml:space="preserve"> Надежда Петровна</w:t>
      </w:r>
    </w:p>
    <w:p w:rsidR="003664D3" w:rsidRPr="00331457" w:rsidRDefault="003664D3" w:rsidP="003664D3">
      <w:pPr>
        <w:jc w:val="center"/>
        <w:rPr>
          <w:rFonts w:ascii="Times New Roman" w:hAnsi="Times New Roman" w:cs="Times New Roman"/>
          <w:sz w:val="28"/>
          <w:szCs w:val="28"/>
        </w:rPr>
      </w:pPr>
    </w:p>
    <w:sectPr w:rsidR="003664D3" w:rsidRPr="00331457" w:rsidSect="0047488A">
      <w:pgSz w:w="16838" w:h="11906" w:orient="landscape"/>
      <w:pgMar w:top="170" w:right="170" w:bottom="170" w:left="170"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omic Sans MS">
    <w:altName w:val="Courier New"/>
    <w:panose1 w:val="030F0702030302020204"/>
    <w:charset w:val="CC"/>
    <w:family w:val="script"/>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863A5"/>
    <w:multiLevelType w:val="hybridMultilevel"/>
    <w:tmpl w:val="4372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04C5D06"/>
    <w:multiLevelType w:val="multilevel"/>
    <w:tmpl w:val="DD26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88A"/>
    <w:rsid w:val="0013726D"/>
    <w:rsid w:val="00331457"/>
    <w:rsid w:val="003664D3"/>
    <w:rsid w:val="0047488A"/>
    <w:rsid w:val="005D399B"/>
    <w:rsid w:val="00847547"/>
    <w:rsid w:val="009575C7"/>
    <w:rsid w:val="00C51247"/>
    <w:rsid w:val="00DA3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8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88A"/>
    <w:rPr>
      <w:rFonts w:ascii="Tahoma" w:hAnsi="Tahoma" w:cs="Tahoma"/>
      <w:sz w:val="16"/>
      <w:szCs w:val="16"/>
    </w:rPr>
  </w:style>
  <w:style w:type="paragraph" w:styleId="a5">
    <w:name w:val="Normal (Web)"/>
    <w:basedOn w:val="a"/>
    <w:uiPriority w:val="99"/>
    <w:unhideWhenUsed/>
    <w:rsid w:val="0047488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7488A"/>
    <w:rPr>
      <w:b/>
      <w:bCs/>
    </w:rPr>
  </w:style>
  <w:style w:type="paragraph" w:styleId="a7">
    <w:name w:val="No Spacing"/>
    <w:uiPriority w:val="1"/>
    <w:qFormat/>
    <w:rsid w:val="003664D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8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88A"/>
    <w:rPr>
      <w:rFonts w:ascii="Tahoma" w:hAnsi="Tahoma" w:cs="Tahoma"/>
      <w:sz w:val="16"/>
      <w:szCs w:val="16"/>
    </w:rPr>
  </w:style>
  <w:style w:type="paragraph" w:styleId="a5">
    <w:name w:val="Normal (Web)"/>
    <w:basedOn w:val="a"/>
    <w:uiPriority w:val="99"/>
    <w:unhideWhenUsed/>
    <w:rsid w:val="0047488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7488A"/>
    <w:rPr>
      <w:b/>
      <w:bCs/>
    </w:rPr>
  </w:style>
  <w:style w:type="paragraph" w:styleId="a7">
    <w:name w:val="No Spacing"/>
    <w:uiPriority w:val="1"/>
    <w:qFormat/>
    <w:rsid w:val="003664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98750">
      <w:bodyDiv w:val="1"/>
      <w:marLeft w:val="0"/>
      <w:marRight w:val="0"/>
      <w:marTop w:val="0"/>
      <w:marBottom w:val="0"/>
      <w:divBdr>
        <w:top w:val="none" w:sz="0" w:space="0" w:color="auto"/>
        <w:left w:val="none" w:sz="0" w:space="0" w:color="auto"/>
        <w:bottom w:val="none" w:sz="0" w:space="0" w:color="auto"/>
        <w:right w:val="none" w:sz="0" w:space="0" w:color="auto"/>
      </w:divBdr>
    </w:div>
    <w:div w:id="754015089">
      <w:bodyDiv w:val="1"/>
      <w:marLeft w:val="0"/>
      <w:marRight w:val="0"/>
      <w:marTop w:val="0"/>
      <w:marBottom w:val="0"/>
      <w:divBdr>
        <w:top w:val="none" w:sz="0" w:space="0" w:color="auto"/>
        <w:left w:val="none" w:sz="0" w:space="0" w:color="auto"/>
        <w:bottom w:val="none" w:sz="0" w:space="0" w:color="auto"/>
        <w:right w:val="none" w:sz="0" w:space="0" w:color="auto"/>
      </w:divBdr>
    </w:div>
    <w:div w:id="81764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1AE63-DA75-44E8-A526-90CCDA922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920</Words>
  <Characters>5248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2019-03-26T10:28:00Z</dcterms:created>
  <dcterms:modified xsi:type="dcterms:W3CDTF">2019-03-26T10:28:00Z</dcterms:modified>
</cp:coreProperties>
</file>